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11A51" w14:textId="4E865053" w:rsidR="00144531" w:rsidRDefault="00000000">
      <w:pPr>
        <w:spacing w:after="120" w:line="240" w:lineRule="auto"/>
        <w:jc w:val="both"/>
        <w:rPr>
          <w:rFonts w:ascii="Arial" w:hAnsi="Arial"/>
        </w:rPr>
      </w:pPr>
      <w:r>
        <w:rPr>
          <w:rFonts w:ascii="Arial" w:hAnsi="Arial"/>
          <w:b/>
          <w:sz w:val="24"/>
          <w:szCs w:val="24"/>
        </w:rPr>
        <w:t xml:space="preserve">ZARZĄDZENIE Nr </w:t>
      </w:r>
      <w:r w:rsidR="00C45046">
        <w:rPr>
          <w:rFonts w:ascii="Arial" w:hAnsi="Arial"/>
          <w:b/>
          <w:sz w:val="24"/>
          <w:szCs w:val="24"/>
        </w:rPr>
        <w:t>2/2026</w:t>
      </w:r>
    </w:p>
    <w:p w14:paraId="646B3F9C" w14:textId="77777777" w:rsidR="00144531" w:rsidRDefault="00000000">
      <w:pPr>
        <w:spacing w:after="120" w:line="240" w:lineRule="auto"/>
        <w:jc w:val="both"/>
        <w:rPr>
          <w:rFonts w:ascii="Arial" w:hAnsi="Arial"/>
        </w:rPr>
      </w:pPr>
      <w:r>
        <w:rPr>
          <w:rFonts w:ascii="Arial" w:hAnsi="Arial"/>
          <w:b/>
          <w:sz w:val="24"/>
          <w:szCs w:val="24"/>
        </w:rPr>
        <w:t xml:space="preserve">Dyrektora Centrum Usług Wspólnych Placówek Oświatowych we Włocławku </w:t>
      </w:r>
    </w:p>
    <w:p w14:paraId="017427A1" w14:textId="57AE5CC1" w:rsidR="00144531" w:rsidRDefault="00000000">
      <w:pPr>
        <w:spacing w:after="120" w:line="240" w:lineRule="auto"/>
        <w:jc w:val="both"/>
        <w:rPr>
          <w:rFonts w:ascii="Arial" w:hAnsi="Arial"/>
        </w:rPr>
      </w:pPr>
      <w:r>
        <w:rPr>
          <w:rFonts w:ascii="Arial" w:hAnsi="Arial"/>
          <w:b/>
          <w:sz w:val="24"/>
          <w:szCs w:val="24"/>
        </w:rPr>
        <w:t xml:space="preserve">z dnia </w:t>
      </w:r>
      <w:r w:rsidR="00C45046">
        <w:rPr>
          <w:rFonts w:ascii="Arial" w:hAnsi="Arial"/>
          <w:b/>
          <w:sz w:val="24"/>
          <w:szCs w:val="24"/>
        </w:rPr>
        <w:t>20 lutego 2026 r.</w:t>
      </w:r>
    </w:p>
    <w:p w14:paraId="60210ACD" w14:textId="77777777" w:rsidR="00144531" w:rsidRDefault="00000000">
      <w:pPr>
        <w:jc w:val="both"/>
        <w:rPr>
          <w:rFonts w:ascii="Arial" w:hAnsi="Arial"/>
        </w:rPr>
      </w:pPr>
      <w:r>
        <w:rPr>
          <w:rFonts w:ascii="Arial" w:hAnsi="Arial"/>
          <w:b/>
          <w:sz w:val="24"/>
          <w:szCs w:val="24"/>
        </w:rPr>
        <w:t>w sprawie wprowadzenia procedury wdrożenia Krajowego Systemu e-Faktur (</w:t>
      </w:r>
      <w:proofErr w:type="spellStart"/>
      <w:r>
        <w:rPr>
          <w:rFonts w:ascii="Arial" w:hAnsi="Arial"/>
          <w:b/>
          <w:sz w:val="24"/>
          <w:szCs w:val="24"/>
        </w:rPr>
        <w:t>KSeF</w:t>
      </w:r>
      <w:proofErr w:type="spellEnd"/>
      <w:r>
        <w:rPr>
          <w:rFonts w:ascii="Arial" w:hAnsi="Arial"/>
          <w:b/>
          <w:sz w:val="24"/>
          <w:szCs w:val="24"/>
        </w:rPr>
        <w:t xml:space="preserve">) w Centrum Usług Wspólnych Placówek Oświatowych we Włocławku (dalej: CUWPO) </w:t>
      </w:r>
    </w:p>
    <w:p w14:paraId="6EA846F8" w14:textId="77777777" w:rsidR="00144531" w:rsidRDefault="00000000">
      <w:pPr>
        <w:jc w:val="both"/>
        <w:rPr>
          <w:rFonts w:ascii="Arial" w:hAnsi="Arial"/>
        </w:rPr>
      </w:pPr>
      <w:r>
        <w:rPr>
          <w:rFonts w:ascii="Arial" w:hAnsi="Arial"/>
          <w:bCs/>
          <w:sz w:val="24"/>
          <w:szCs w:val="24"/>
        </w:rPr>
        <w:t xml:space="preserve">Na podstawie § 6 ust. 2 i ust. 6 oraz § 7 ust. 1 Regulaminu Organizacyjnego Centrum Usług Wspólnych Placówek Oświatowych we Włocławku w związku z art </w:t>
      </w:r>
      <w:r>
        <w:rPr>
          <w:rFonts w:ascii="Arial" w:hAnsi="Arial"/>
          <w:sz w:val="24"/>
          <w:szCs w:val="24"/>
        </w:rPr>
        <w:t>.106nb ustawy z dnia 11 marca 2004 r. o podatku od towarów i usług (Dz. U. z 2025 r. poz. 775, 894, 896,1203, 1541, 1811)</w:t>
      </w:r>
      <w:r>
        <w:rPr>
          <w:rFonts w:ascii="Arial" w:hAnsi="Arial"/>
          <w:bCs/>
          <w:sz w:val="24"/>
          <w:szCs w:val="24"/>
        </w:rPr>
        <w:t>, ustawy z dnia 5 sierpnia 2025 r. o zmianie ustawy o podatku od towarów i usług oraz ustawy o zmianie ustawy o podatku od towarów i usług oraz niektórych innych ustaw (Dz.U. 2025, poz. 1203</w:t>
      </w:r>
      <w:r>
        <w:rPr>
          <w:rFonts w:ascii="Arial" w:hAnsi="Arial"/>
          <w:sz w:val="24"/>
          <w:szCs w:val="24"/>
        </w:rPr>
        <w:t xml:space="preserve">), rozporządzenia Ministra Finansów z dnia 27 grudnia 2021 r. w sprawie korzystania z Krajowego Systemu e-Faktur (Dz.U. z  2021 r., poz. 2481; z 2022 r., poz. 2667; z 2023 r., poz. 1598, 1760), rozporządzenia Ministra Finansów i Gospodarki z dnia 12 grudnia 2025 r. w sprawie korzystania z Krajowego Systemu e-Faktur (Dz.U. z 2025 r., poz. 1815), rozporządzenia Rady Ministrów z dnia 21 maja 2024 r. w sprawie Krajowych Ram Interoperacyjności, minimalnych wymagań dla rejestrów publicznych i wymiany informacji w postaci elektronicznej oraz minimalnych wymagań dla systemów teleinformatycznych (Dz. U. z 2024, poz. 773), </w:t>
      </w:r>
      <w:r>
        <w:rPr>
          <w:rFonts w:ascii="Arial" w:hAnsi="Arial"/>
          <w:bCs/>
          <w:sz w:val="24"/>
          <w:szCs w:val="24"/>
        </w:rPr>
        <w:t>D</w:t>
      </w:r>
      <w:r>
        <w:rPr>
          <w:rFonts w:ascii="Arial" w:hAnsi="Arial"/>
          <w:sz w:val="24"/>
          <w:szCs w:val="24"/>
        </w:rPr>
        <w:t xml:space="preserve">ecyzji </w:t>
      </w:r>
      <w:r>
        <w:rPr>
          <w:rFonts w:ascii="Arial" w:hAnsi="Arial"/>
          <w:bCs/>
          <w:sz w:val="24"/>
          <w:szCs w:val="24"/>
        </w:rPr>
        <w:t>W</w:t>
      </w:r>
      <w:r>
        <w:rPr>
          <w:rFonts w:ascii="Arial" w:hAnsi="Arial"/>
          <w:sz w:val="24"/>
          <w:szCs w:val="24"/>
        </w:rPr>
        <w:t xml:space="preserve">ykonawczej Rady (UE) 2022/1003 z dnia 17 czerwca 2022 r. upoważniającej Rzeczpospolitą Polską do stosowania szczególnego środka stanowiącego odstępstwo od art. 218 i 232 dyrektywy 2006/112/WE w sprawie wspólnego systemu podatku od wartości dodanej (Dz. Urz. UE L 2022 r.,168, s. 81-83), zarządza się, co następuje: </w:t>
      </w:r>
    </w:p>
    <w:p w14:paraId="48B77DFF" w14:textId="77777777" w:rsidR="00144531" w:rsidRDefault="00144531">
      <w:pPr>
        <w:numPr>
          <w:ilvl w:val="0"/>
          <w:numId w:val="2"/>
        </w:numPr>
        <w:jc w:val="both"/>
        <w:rPr>
          <w:b/>
          <w:bCs/>
          <w:sz w:val="24"/>
          <w:szCs w:val="24"/>
        </w:rPr>
      </w:pPr>
    </w:p>
    <w:p w14:paraId="42697AAD" w14:textId="77777777" w:rsidR="00144531" w:rsidRDefault="00000000">
      <w:pPr>
        <w:pStyle w:val="Akapitzlist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>Wprowadza się procedurę wdrożenia Krajowego Systemu e-Faktur w Centrum Usług Wspólnych Placówek Oświatowych we Włocławku</w:t>
      </w:r>
      <w:r>
        <w:rPr>
          <w:rFonts w:ascii="Arial" w:hAnsi="Arial"/>
          <w:bCs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 xml:space="preserve">stanowiącą załącznik do niniejszego zarządzenia. </w:t>
      </w:r>
    </w:p>
    <w:p w14:paraId="63940CEC" w14:textId="77777777" w:rsidR="00144531" w:rsidRDefault="00000000">
      <w:pPr>
        <w:pStyle w:val="Akapitzlist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>Procedura została opracowana i wprowadzona na podstawie Zarządzenia nr 11/2026 Prezydenta Miasta Włocławek z dnia 14 stycznia 2026 r. w sprawie wprowadzenia procedury wdrożenia Krajowego Systemu e-Faktur (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>) w Gminie Miasto Włocławek.</w:t>
      </w:r>
    </w:p>
    <w:p w14:paraId="608107A1" w14:textId="4336148C" w:rsidR="00144531" w:rsidRPr="00C45046" w:rsidRDefault="00144531" w:rsidP="00C45046">
      <w:pPr>
        <w:numPr>
          <w:ilvl w:val="0"/>
          <w:numId w:val="3"/>
        </w:numPr>
        <w:jc w:val="both"/>
        <w:rPr>
          <w:b/>
          <w:bCs/>
          <w:sz w:val="24"/>
          <w:szCs w:val="24"/>
        </w:rPr>
      </w:pPr>
    </w:p>
    <w:p w14:paraId="510E992F" w14:textId="77777777" w:rsidR="00144531" w:rsidRDefault="00000000">
      <w:pPr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Zarządzenie wchodzi w życie z dniem podpisania.  </w:t>
      </w:r>
    </w:p>
    <w:sectPr w:rsidR="00144531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20BA6"/>
    <w:multiLevelType w:val="multilevel"/>
    <w:tmpl w:val="0FA4469A"/>
    <w:lvl w:ilvl="0">
      <w:start w:val="3"/>
      <w:numFmt w:val="decimal"/>
      <w:lvlText w:val="§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13F14F5"/>
    <w:multiLevelType w:val="multilevel"/>
    <w:tmpl w:val="4E22EE14"/>
    <w:lvl w:ilvl="0">
      <w:start w:val="4"/>
      <w:numFmt w:val="decimal"/>
      <w:lvlText w:val="§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F4068CB"/>
    <w:multiLevelType w:val="multilevel"/>
    <w:tmpl w:val="63E0EA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39B6460E"/>
    <w:multiLevelType w:val="multilevel"/>
    <w:tmpl w:val="9C18D3DA"/>
    <w:lvl w:ilvl="0">
      <w:start w:val="2"/>
      <w:numFmt w:val="decimal"/>
      <w:lvlText w:val="§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FD01EB6"/>
    <w:multiLevelType w:val="multilevel"/>
    <w:tmpl w:val="BC64CEEC"/>
    <w:lvl w:ilvl="0">
      <w:start w:val="1"/>
      <w:numFmt w:val="decimal"/>
      <w:lvlText w:val="§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95C07FB"/>
    <w:multiLevelType w:val="multilevel"/>
    <w:tmpl w:val="91387A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99723473">
    <w:abstractNumId w:val="2"/>
  </w:num>
  <w:num w:numId="2" w16cid:durableId="494494630">
    <w:abstractNumId w:val="4"/>
  </w:num>
  <w:num w:numId="3" w16cid:durableId="714231061">
    <w:abstractNumId w:val="3"/>
  </w:num>
  <w:num w:numId="4" w16cid:durableId="930242613">
    <w:abstractNumId w:val="0"/>
  </w:num>
  <w:num w:numId="5" w16cid:durableId="1766530736">
    <w:abstractNumId w:val="1"/>
  </w:num>
  <w:num w:numId="6" w16cid:durableId="13731898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531"/>
    <w:rsid w:val="00144531"/>
    <w:rsid w:val="00C45046"/>
    <w:rsid w:val="00D7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2E523"/>
  <w15:docId w15:val="{62245DB1-C271-4BED-B773-149CEBBFC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D726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AD7262"/>
    <w:rPr>
      <w:color w:val="605E5C"/>
      <w:shd w:val="clear" w:color="auto" w:fill="E1DFDD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7F4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5F5A2-3351-4214-9335-3F83FF949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- KSeF - wersja dostępna cyfrowo</dc:title>
  <dc:subject/>
  <dc:creator>Robert Przybyliński</dc:creator>
  <cp:keywords>zarządzenie; ksef</cp:keywords>
  <dc:description/>
  <cp:lastModifiedBy>Beata Wojciechowska</cp:lastModifiedBy>
  <cp:revision>2</cp:revision>
  <dcterms:created xsi:type="dcterms:W3CDTF">2026-03-05T06:42:00Z</dcterms:created>
  <dcterms:modified xsi:type="dcterms:W3CDTF">2026-03-05T06:42:00Z</dcterms:modified>
  <dc:language>pl-PL</dc:language>
</cp:coreProperties>
</file>