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6793" w14:textId="6F36E7CF" w:rsidR="00EA2708" w:rsidRDefault="00E74783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nr 6 /202</w:t>
      </w:r>
      <w:r w:rsidR="00CB1727">
        <w:rPr>
          <w:rFonts w:ascii="Arial" w:hAnsi="Arial" w:cs="Arial"/>
          <w:sz w:val="24"/>
          <w:szCs w:val="24"/>
        </w:rPr>
        <w:t>5</w:t>
      </w:r>
    </w:p>
    <w:p w14:paraId="5B5A644B" w14:textId="77777777" w:rsidR="00EA2708" w:rsidRDefault="00E74783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Dyrektora Centrum Usług Wspólnych Placówek Oświatowych we Włocławku</w:t>
      </w:r>
    </w:p>
    <w:p w14:paraId="35C66EAF" w14:textId="3561DDE5" w:rsidR="00EA2708" w:rsidRDefault="00E74783">
      <w:pPr>
        <w:pStyle w:val="Uchwalatyt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 dnia 16 września 202</w:t>
      </w:r>
      <w:r w:rsidR="00CB1727">
        <w:rPr>
          <w:rFonts w:ascii="Arial" w:hAnsi="Arial" w:cs="Arial"/>
          <w:b w:val="0"/>
          <w:sz w:val="24"/>
          <w:szCs w:val="24"/>
        </w:rPr>
        <w:t>5</w:t>
      </w:r>
      <w:r>
        <w:rPr>
          <w:rFonts w:ascii="Arial" w:hAnsi="Arial" w:cs="Arial"/>
          <w:b w:val="0"/>
          <w:sz w:val="24"/>
          <w:szCs w:val="24"/>
        </w:rPr>
        <w:t xml:space="preserve"> r.</w:t>
      </w:r>
    </w:p>
    <w:p w14:paraId="1890F676" w14:textId="0667618B" w:rsidR="00EA2708" w:rsidRDefault="00E747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przeprowadzenia inwentaryzacji składników majątkowych jednostek obsługiwanych  (ujmowanych na arkuszach spisu z natury) oraz rozliczeń wyników okresowej inwentaryzacji składników majątkowych sporządzonej przez zespoły spisowe jednostek obsługiwanych</w:t>
      </w:r>
      <w:r>
        <w:rPr>
          <w:rFonts w:ascii="Arial" w:hAnsi="Arial" w:cs="Arial"/>
          <w:b/>
          <w:sz w:val="24"/>
          <w:szCs w:val="24"/>
        </w:rPr>
        <w:t xml:space="preserve"> w 202</w:t>
      </w:r>
      <w:r w:rsidR="00CB172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roku</w:t>
      </w:r>
      <w:r>
        <w:rPr>
          <w:rFonts w:ascii="Arial" w:hAnsi="Arial" w:cs="Arial"/>
          <w:sz w:val="24"/>
          <w:szCs w:val="24"/>
        </w:rPr>
        <w:t>.</w:t>
      </w:r>
    </w:p>
    <w:p w14:paraId="0C4BB9E7" w14:textId="279748A0" w:rsidR="00EA2708" w:rsidRDefault="00E74783">
      <w:pPr>
        <w:spacing w:before="120" w:after="12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26 i 27 ustawy z dnia 29 września 1994 r. o rachunkowości (t.j. Dz. U. z 2023 r. poz. 120 z późn. zm.), oraz instrukcji inwentaryzacyjnej stanowiącej załącznik do zarządzenia nr 8/2022 Dyrektora Centrum  Usług Wspólnych  z dnia  30 września 2022 roku w sprawie wprowadzenia instrukcji inwentaryzacyjnej w Centrum Usług Wspólnych Placówek Oświatowych we Włocławku, ustalam zakres i sposób przeprowadzenia inwentaryzacji i </w:t>
      </w:r>
      <w:r>
        <w:rPr>
          <w:rFonts w:ascii="Arial" w:hAnsi="Arial" w:cs="Arial"/>
          <w:bCs/>
          <w:sz w:val="24"/>
          <w:szCs w:val="24"/>
        </w:rPr>
        <w:t>rozliczeń wyników okresowej inwentaryzacji składników majątkowych jednostek obsługiwanych</w:t>
      </w:r>
      <w:r>
        <w:rPr>
          <w:rFonts w:ascii="Arial" w:hAnsi="Arial" w:cs="Arial"/>
          <w:sz w:val="24"/>
          <w:szCs w:val="24"/>
        </w:rPr>
        <w:t xml:space="preserve"> w 202</w:t>
      </w:r>
      <w:r w:rsidR="00CB172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roku.</w:t>
      </w:r>
    </w:p>
    <w:p w14:paraId="50278CC3" w14:textId="77777777" w:rsidR="00EA2708" w:rsidRDefault="00E74783">
      <w:pPr>
        <w:spacing w:before="120" w:after="12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Zarządzam co następuje:</w:t>
      </w:r>
    </w:p>
    <w:p w14:paraId="184FF760" w14:textId="77777777" w:rsidR="00EA2708" w:rsidRDefault="00E74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4ED1CBE1" w14:textId="6916CF77" w:rsidR="00EA2708" w:rsidRDefault="00E747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Przeprowadzenie inwentaryzacji w szkole/placówce oświatowej  obsługiwanej przez CUWPO we Włocławku w terminie do dnia 31 grudnia 202</w:t>
      </w:r>
      <w:r w:rsidR="00CB172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roku, w następujących szkołach/placówkach oświatowych:</w:t>
      </w:r>
    </w:p>
    <w:p w14:paraId="618764CE" w14:textId="14114A22" w:rsidR="00EA2708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2</w:t>
      </w:r>
    </w:p>
    <w:p w14:paraId="22332C86" w14:textId="520C1714" w:rsidR="00EA2708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3</w:t>
      </w:r>
    </w:p>
    <w:p w14:paraId="203FC38F" w14:textId="6D2280E2" w:rsidR="00EA2708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7</w:t>
      </w:r>
    </w:p>
    <w:p w14:paraId="143A3B18" w14:textId="43D44323" w:rsidR="00CB1727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</w:t>
      </w:r>
    </w:p>
    <w:p w14:paraId="15757FFA" w14:textId="6C3A42A0" w:rsidR="00CB1727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22</w:t>
      </w:r>
    </w:p>
    <w:p w14:paraId="2D222306" w14:textId="13D1E95C" w:rsidR="00CB1727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Zespół Szkolno-Przedszkolny Nr 1</w:t>
      </w:r>
    </w:p>
    <w:p w14:paraId="493E053D" w14:textId="0E01DDB8" w:rsidR="00EA2708" w:rsidRDefault="00E747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Przedszkole Publiczne nr </w:t>
      </w:r>
      <w:r w:rsidR="00CB1727">
        <w:rPr>
          <w:rFonts w:ascii="Arial" w:hAnsi="Arial" w:cs="Arial"/>
          <w:sz w:val="24"/>
          <w:szCs w:val="24"/>
        </w:rPr>
        <w:t>8</w:t>
      </w:r>
    </w:p>
    <w:p w14:paraId="6B5BC927" w14:textId="72B7E2F9" w:rsidR="00EA2708" w:rsidRDefault="00E747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Przedszkole Publiczne nr </w:t>
      </w:r>
      <w:r w:rsidR="00CB1727">
        <w:rPr>
          <w:rFonts w:ascii="Arial" w:hAnsi="Arial" w:cs="Arial"/>
          <w:sz w:val="24"/>
          <w:szCs w:val="24"/>
        </w:rPr>
        <w:t>9</w:t>
      </w:r>
    </w:p>
    <w:p w14:paraId="3B40CEC3" w14:textId="17FF19FA" w:rsidR="00EA2708" w:rsidRDefault="00E747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Przedszkole Publiczne nr </w:t>
      </w:r>
      <w:r w:rsidR="00CB1727">
        <w:rPr>
          <w:rFonts w:ascii="Arial" w:hAnsi="Arial" w:cs="Arial"/>
          <w:sz w:val="24"/>
          <w:szCs w:val="24"/>
        </w:rPr>
        <w:t>12</w:t>
      </w:r>
    </w:p>
    <w:p w14:paraId="417581FB" w14:textId="17752B82" w:rsidR="00CB1727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14</w:t>
      </w:r>
    </w:p>
    <w:p w14:paraId="40E55BF9" w14:textId="5E530B07" w:rsidR="00CB1727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16</w:t>
      </w:r>
    </w:p>
    <w:p w14:paraId="1322EC54" w14:textId="35FC2DCA" w:rsidR="00CB1727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17</w:t>
      </w:r>
    </w:p>
    <w:p w14:paraId="02362408" w14:textId="3D9864A0" w:rsidR="00CB1727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22</w:t>
      </w:r>
    </w:p>
    <w:p w14:paraId="22EA244C" w14:textId="6135B41B" w:rsidR="00E74783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Liceum Ogólnokształcące</w:t>
      </w:r>
    </w:p>
    <w:p w14:paraId="3788F4A6" w14:textId="36EBF627" w:rsidR="00CB1727" w:rsidRDefault="00CB172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Zespół Szkół Samochodowych</w:t>
      </w:r>
    </w:p>
    <w:p w14:paraId="4048D067" w14:textId="77777777" w:rsidR="00EA2708" w:rsidRDefault="00E7478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Inwentaryzacją należy objąć nw. składniki aktywów:</w:t>
      </w:r>
    </w:p>
    <w:p w14:paraId="446FD6C9" w14:textId="77777777" w:rsidR="00EA2708" w:rsidRDefault="00E7478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środki trwałe;</w:t>
      </w:r>
    </w:p>
    <w:p w14:paraId="118FAEEB" w14:textId="77777777" w:rsidR="00EA2708" w:rsidRDefault="00E7478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pozostałe środki trwałe;</w:t>
      </w:r>
    </w:p>
    <w:p w14:paraId="5036354D" w14:textId="77777777" w:rsidR="00EA2708" w:rsidRDefault="00E7478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wartości niematerialne i prawne.</w:t>
      </w:r>
    </w:p>
    <w:p w14:paraId="4AA7B333" w14:textId="77777777" w:rsidR="00EA2708" w:rsidRDefault="00E7478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przeprowadzenia inwentaryzacji w kierowanej przez Dyrektora szkole/placówce oświatowej, należy powołać komisję inwentaryzacyjną i zespoły spisowe składające się z 3 osób.</w:t>
      </w:r>
    </w:p>
    <w:p w14:paraId="1E927868" w14:textId="598CE508" w:rsidR="00EA2708" w:rsidRDefault="00E7478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komisji inwentaryzacyjnej pobierze arkusze spisowe w Centrum Usług Wspólnych Placówek Oświatowych we Włocławku w nieprzekraczalnym terminie do dnia 14 października 202</w:t>
      </w:r>
      <w:r w:rsidR="00CB172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roku.</w:t>
      </w:r>
    </w:p>
    <w:p w14:paraId="7421EF31" w14:textId="6769D70D" w:rsidR="00EA2708" w:rsidRDefault="00E7478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Inwentaryzację należy przeprowadzić w nieprzekraczalnym terminie do dnia  31 grudnia 202</w:t>
      </w:r>
      <w:r w:rsidR="00CB172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roku, a arkusze spisowe przekazać do Centrum Usług Wspólnych Placówek Oświatowych we Włocławku w nieprzekraczalnym terminie do dnia 1</w:t>
      </w:r>
      <w:r w:rsidR="00B8267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stycznia 202</w:t>
      </w:r>
      <w:r w:rsidR="00CB172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roku.</w:t>
      </w:r>
    </w:p>
    <w:p w14:paraId="54E21A98" w14:textId="77777777" w:rsidR="00EA2708" w:rsidRDefault="00E74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14:paraId="0123135D" w14:textId="77777777" w:rsidR="00EA2708" w:rsidRDefault="00E7478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Inwentaryzację należy przeprowadzić zgodnie z zakresem wynikającym z instrukcji inwentaryzacyjnej wprowadzonej zarządzeniem Dyrektora CUWPO nr 8/2022</w:t>
      </w:r>
    </w:p>
    <w:p w14:paraId="39AA779B" w14:textId="77777777" w:rsidR="00EA2708" w:rsidRDefault="00E74783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14:paraId="5BBB3E37" w14:textId="77777777" w:rsidR="00EA2708" w:rsidRDefault="00E747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zakończeniu czynności inwentaryzacyjnych w jednostkach obsługiwanych i przekazaniu arkuszy spisu z natury obejmujących nw. składniki aktywów:</w:t>
      </w:r>
    </w:p>
    <w:p w14:paraId="394E9F2B" w14:textId="77777777" w:rsidR="00EA2708" w:rsidRDefault="00E74783">
      <w:pPr>
        <w:pStyle w:val="Akapitzlist"/>
        <w:numPr>
          <w:ilvl w:val="0"/>
          <w:numId w:val="6"/>
        </w:numPr>
        <w:spacing w:before="120"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trwałe,</w:t>
      </w:r>
    </w:p>
    <w:p w14:paraId="183D10A3" w14:textId="77777777" w:rsidR="00EA2708" w:rsidRDefault="00E7478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środki trwałe,</w:t>
      </w:r>
    </w:p>
    <w:p w14:paraId="79B3F2C9" w14:textId="77777777" w:rsidR="00EA2708" w:rsidRDefault="00E7478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wartości niematerialne i prawne,</w:t>
      </w:r>
    </w:p>
    <w:p w14:paraId="0776045B" w14:textId="524BABC6" w:rsidR="00EA2708" w:rsidRDefault="00E74783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pracownicy ds. Księgowych CUWPO obsługujący poszczególne jednostki dokonają rozliczenia wyników inwentaryzacji do dnia 31 stycznia 202</w:t>
      </w:r>
      <w:r w:rsidR="00CB172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roku.</w:t>
      </w:r>
    </w:p>
    <w:p w14:paraId="5591C9EF" w14:textId="77777777" w:rsidR="00EA2708" w:rsidRDefault="00E74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</w:p>
    <w:p w14:paraId="54FCBC7A" w14:textId="77777777" w:rsidR="00EA2708" w:rsidRDefault="00E74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EA2708">
      <w:pgSz w:w="11906" w:h="16838"/>
      <w:pgMar w:top="1417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Bold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422"/>
    <w:multiLevelType w:val="multilevel"/>
    <w:tmpl w:val="71A671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F23D5D"/>
    <w:multiLevelType w:val="multilevel"/>
    <w:tmpl w:val="B4D6F0C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2" w15:restartNumberingAfterBreak="0">
    <w:nsid w:val="27510A65"/>
    <w:multiLevelType w:val="multilevel"/>
    <w:tmpl w:val="CCF0B0A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2EB93BA3"/>
    <w:multiLevelType w:val="multilevel"/>
    <w:tmpl w:val="289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 w15:restartNumberingAfterBreak="0">
    <w:nsid w:val="50DD0009"/>
    <w:multiLevelType w:val="multilevel"/>
    <w:tmpl w:val="F2BCC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2634E43"/>
    <w:multiLevelType w:val="multilevel"/>
    <w:tmpl w:val="5C90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6A3DAE"/>
    <w:multiLevelType w:val="multilevel"/>
    <w:tmpl w:val="00C499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6777191">
    <w:abstractNumId w:val="5"/>
  </w:num>
  <w:num w:numId="2" w16cid:durableId="43332079">
    <w:abstractNumId w:val="3"/>
  </w:num>
  <w:num w:numId="3" w16cid:durableId="1461612208">
    <w:abstractNumId w:val="1"/>
  </w:num>
  <w:num w:numId="4" w16cid:durableId="152450547">
    <w:abstractNumId w:val="0"/>
  </w:num>
  <w:num w:numId="5" w16cid:durableId="1106004740">
    <w:abstractNumId w:val="4"/>
  </w:num>
  <w:num w:numId="6" w16cid:durableId="794712530">
    <w:abstractNumId w:val="2"/>
  </w:num>
  <w:num w:numId="7" w16cid:durableId="958343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708"/>
    <w:rsid w:val="00177FFB"/>
    <w:rsid w:val="00B82674"/>
    <w:rsid w:val="00CB1727"/>
    <w:rsid w:val="00DB610F"/>
    <w:rsid w:val="00E74783"/>
    <w:rsid w:val="00EA2708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0C98"/>
  <w15:docId w15:val="{0021A101-1032-4594-95E5-C84A7A48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Bold">
    <w:name w:val="Bold"/>
    <w:qFormat/>
    <w:rPr>
      <w:b/>
    </w:rPr>
  </w:style>
  <w:style w:type="character" w:customStyle="1" w:styleId="TekstpodstawowyZnak">
    <w:name w:val="Tekst podstawowy Znak"/>
    <w:basedOn w:val="Domylnaczcionkaakapitu"/>
    <w:qFormat/>
    <w:rPr>
      <w:rFonts w:cs="Calibri"/>
      <w:lang w:eastAsia="en-US"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  <w:lang w:eastAsia="en-US"/>
    </w:rPr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Uchwalatyt">
    <w:name w:val="Uchwala tyt"/>
    <w:basedOn w:val="Tekstpodstawowy"/>
    <w:qFormat/>
    <w:pPr>
      <w:widowControl w:val="0"/>
      <w:tabs>
        <w:tab w:val="left" w:pos="432"/>
      </w:tabs>
      <w:spacing w:after="57" w:line="288" w:lineRule="auto"/>
      <w:jc w:val="center"/>
    </w:pPr>
    <w:rPr>
      <w:rFonts w:ascii="MinionPro-Bold" w:eastAsia="Times New Roman" w:hAnsi="MinionPro-Bold" w:cs="MinionPro-Bold"/>
      <w:b/>
      <w:bCs/>
      <w:color w:val="000000"/>
      <w:lang w:eastAsia="pl-PL"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/2014 - wersja dla niepełnosprawnych</dc:title>
  <dc:subject/>
  <dc:creator>Księgowa</dc:creator>
  <cp:keywords>Zarządzenie; Inwentaryzacja</cp:keywords>
  <dc:description/>
  <cp:lastModifiedBy>Beata Wojciechowska</cp:lastModifiedBy>
  <cp:revision>17</cp:revision>
  <cp:lastPrinted>2024-09-10T06:33:00Z</cp:lastPrinted>
  <dcterms:created xsi:type="dcterms:W3CDTF">2022-09-30T07:24:00Z</dcterms:created>
  <dcterms:modified xsi:type="dcterms:W3CDTF">2025-09-16T10:12:00Z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