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4D03" w14:textId="77777777" w:rsidR="00280039" w:rsidRDefault="00000000">
      <w:p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1F3864" w:themeColor="accent5" w:themeShade="80"/>
          <w:sz w:val="24"/>
          <w:szCs w:val="24"/>
        </w:rPr>
        <w:t>ZAŁĄCZNIK nr 1 Klauzula informacyjna dotycząca przetwarzania danych osobowych osób zgłaszających naruszenie prawa (sygnalistów)</w:t>
      </w:r>
    </w:p>
    <w:p w14:paraId="00F13A52" w14:textId="77777777" w:rsidR="00280039" w:rsidRDefault="00000000">
      <w:p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(ogólne rozporządzenie o ochronie danych, dalej </w:t>
      </w:r>
      <w:r w:rsidRPr="00EC6552">
        <w:rPr>
          <w:rFonts w:ascii="Arial" w:hAnsi="Arial"/>
          <w:sz w:val="24"/>
          <w:szCs w:val="24"/>
        </w:rPr>
        <w:t>RODO) informujemy , iż:</w:t>
      </w:r>
    </w:p>
    <w:p w14:paraId="4157012E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rPr>
          <w:b/>
        </w:rPr>
      </w:pPr>
      <w:r>
        <w:rPr>
          <w:rFonts w:ascii="Arial" w:hAnsi="Arial"/>
          <w:b/>
          <w:sz w:val="24"/>
          <w:szCs w:val="24"/>
        </w:rPr>
        <w:t>Administrator danych osobowych</w:t>
      </w:r>
    </w:p>
    <w:p w14:paraId="41D50DB1" w14:textId="420B048F" w:rsidR="00280039" w:rsidRPr="00EC6552" w:rsidRDefault="00000000">
      <w:pPr>
        <w:spacing w:after="0" w:line="276" w:lineRule="auto"/>
        <w:ind w:left="360"/>
      </w:pPr>
      <w:r w:rsidRPr="00EC6552">
        <w:rPr>
          <w:rFonts w:ascii="Arial" w:hAnsi="Arial"/>
          <w:sz w:val="24"/>
          <w:szCs w:val="24"/>
        </w:rPr>
        <w:t xml:space="preserve">Administratorem Twoich danych osobowych jest </w:t>
      </w:r>
      <w:r w:rsidR="008A5F77" w:rsidRPr="00EC6552">
        <w:rPr>
          <w:rFonts w:ascii="Arial" w:hAnsi="Arial"/>
          <w:sz w:val="24"/>
          <w:szCs w:val="24"/>
        </w:rPr>
        <w:t>Centrum Usług Wspólnych Placówek Oświatowych</w:t>
      </w:r>
      <w:r w:rsidRPr="00EC6552">
        <w:rPr>
          <w:rFonts w:ascii="Arial" w:hAnsi="Arial"/>
          <w:sz w:val="24"/>
          <w:szCs w:val="24"/>
        </w:rPr>
        <w:t xml:space="preserve"> z siedzibą w</w:t>
      </w:r>
      <w:r w:rsidR="008A5F77" w:rsidRPr="00EC6552">
        <w:rPr>
          <w:rFonts w:ascii="Arial" w:hAnsi="Arial"/>
          <w:sz w:val="24"/>
          <w:szCs w:val="24"/>
        </w:rPr>
        <w:t>e Włocławku</w:t>
      </w:r>
      <w:r w:rsidRPr="00EC6552">
        <w:rPr>
          <w:rFonts w:ascii="Arial" w:hAnsi="Arial"/>
          <w:sz w:val="24"/>
          <w:szCs w:val="24"/>
        </w:rPr>
        <w:t xml:space="preserve"> przy ul.</w:t>
      </w:r>
      <w:r w:rsidR="008A5F77" w:rsidRPr="00EC6552">
        <w:rPr>
          <w:rFonts w:ascii="Arial" w:hAnsi="Arial"/>
          <w:sz w:val="24"/>
          <w:szCs w:val="24"/>
        </w:rPr>
        <w:t xml:space="preserve"> Wojska Polskiego 27</w:t>
      </w:r>
      <w:r w:rsidRPr="00EC6552">
        <w:rPr>
          <w:rFonts w:ascii="Arial" w:hAnsi="Arial"/>
          <w:sz w:val="24"/>
          <w:szCs w:val="24"/>
        </w:rPr>
        <w:t xml:space="preserve">(dalej Administrator). </w:t>
      </w:r>
    </w:p>
    <w:p w14:paraId="7403411C" w14:textId="130961DB" w:rsidR="00280039" w:rsidRPr="00EC6552" w:rsidRDefault="00000000" w:rsidP="008A5F77">
      <w:pPr>
        <w:spacing w:after="0" w:line="276" w:lineRule="auto"/>
        <w:ind w:left="360"/>
      </w:pPr>
      <w:r w:rsidRPr="00EC6552">
        <w:rPr>
          <w:rFonts w:ascii="Arial" w:hAnsi="Arial"/>
          <w:sz w:val="24"/>
          <w:szCs w:val="24"/>
        </w:rPr>
        <w:t>Z Administratorem możesz skontaktować się:</w:t>
      </w:r>
    </w:p>
    <w:p w14:paraId="3BE5D392" w14:textId="21F6E561" w:rsidR="00280039" w:rsidRPr="00EC6552" w:rsidRDefault="00000000">
      <w:pPr>
        <w:pStyle w:val="Akapitzlist"/>
        <w:numPr>
          <w:ilvl w:val="0"/>
          <w:numId w:val="5"/>
        </w:numPr>
        <w:spacing w:after="0" w:line="276" w:lineRule="auto"/>
      </w:pPr>
      <w:r w:rsidRPr="00EC6552">
        <w:rPr>
          <w:rFonts w:ascii="Arial" w:hAnsi="Arial"/>
          <w:sz w:val="24"/>
          <w:szCs w:val="24"/>
        </w:rPr>
        <w:t xml:space="preserve">poprzez e-mail: </w:t>
      </w:r>
      <w:r w:rsidR="00EC6552" w:rsidRPr="00EC6552">
        <w:rPr>
          <w:rFonts w:ascii="Arial" w:hAnsi="Arial"/>
          <w:sz w:val="24"/>
          <w:szCs w:val="24"/>
        </w:rPr>
        <w:t>sekretariat@cuwpo.wloclawek.pl</w:t>
      </w:r>
    </w:p>
    <w:p w14:paraId="7AF26060" w14:textId="77777777" w:rsidR="00280039" w:rsidRPr="00EC6552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 w:rsidRPr="00EC6552">
        <w:rPr>
          <w:rFonts w:ascii="Arial" w:hAnsi="Arial"/>
          <w:b/>
          <w:sz w:val="24"/>
          <w:szCs w:val="24"/>
        </w:rPr>
        <w:t>Inspektor ochrony danych</w:t>
      </w:r>
    </w:p>
    <w:p w14:paraId="3F6848FF" w14:textId="77777777" w:rsidR="00280039" w:rsidRPr="00EC6552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 w:rsidRPr="00EC6552">
        <w:rPr>
          <w:rFonts w:ascii="Arial" w:hAnsi="Arial"/>
          <w:sz w:val="24"/>
          <w:szCs w:val="24"/>
        </w:rPr>
        <w:t>Administrator wyznaczył Inspektora Ochrony Danych, z którym możesz się kontaktować we wszystkich sprawach dotyczących przetwarzania Twoich danych osobowych oraz korzystania z praw związanych z przetwarzaniem danych.</w:t>
      </w:r>
    </w:p>
    <w:p w14:paraId="2233BECB" w14:textId="78880515" w:rsidR="00280039" w:rsidRPr="00EC6552" w:rsidRDefault="00000000" w:rsidP="008A5F77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 w:rsidRPr="00EC6552">
        <w:rPr>
          <w:rFonts w:ascii="Arial" w:hAnsi="Arial"/>
          <w:sz w:val="24"/>
          <w:szCs w:val="24"/>
        </w:rPr>
        <w:t>Z Inspektorem Ochrony Danych możesz skontaktować się:</w:t>
      </w:r>
    </w:p>
    <w:p w14:paraId="362B3495" w14:textId="3CBC9B11" w:rsidR="00280039" w:rsidRPr="00EC6552" w:rsidRDefault="00000000">
      <w:pPr>
        <w:pStyle w:val="Akapitzlist"/>
        <w:numPr>
          <w:ilvl w:val="0"/>
          <w:numId w:val="4"/>
        </w:numPr>
        <w:spacing w:after="0" w:line="276" w:lineRule="auto"/>
        <w:rPr>
          <w:rFonts w:ascii="Arial" w:hAnsi="Arial"/>
          <w:sz w:val="24"/>
          <w:szCs w:val="24"/>
        </w:rPr>
      </w:pPr>
      <w:r w:rsidRPr="00EC6552">
        <w:rPr>
          <w:rFonts w:ascii="Arial" w:hAnsi="Arial"/>
          <w:sz w:val="24"/>
          <w:szCs w:val="24"/>
        </w:rPr>
        <w:t xml:space="preserve">poprzez e-mail: </w:t>
      </w:r>
      <w:r w:rsidR="00EC6552" w:rsidRPr="00EC6552">
        <w:rPr>
          <w:rFonts w:ascii="Arial" w:hAnsi="Arial"/>
          <w:sz w:val="24"/>
          <w:szCs w:val="24"/>
        </w:rPr>
        <w:t>jolejniczak@cuwpo.wloclawek.pl</w:t>
      </w:r>
    </w:p>
    <w:p w14:paraId="328D12DE" w14:textId="77777777" w:rsidR="00280039" w:rsidRPr="00EC6552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 w:rsidRPr="00EC6552">
        <w:rPr>
          <w:rFonts w:ascii="Arial" w:hAnsi="Arial"/>
          <w:b/>
          <w:sz w:val="24"/>
          <w:szCs w:val="24"/>
        </w:rPr>
        <w:t>Cele przetwarzania danych osobowych</w:t>
      </w:r>
    </w:p>
    <w:p w14:paraId="6919A736" w14:textId="77777777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Twoje dane osobowe są przetwarzane w celu:</w:t>
      </w:r>
    </w:p>
    <w:p w14:paraId="1830B749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przyjęcia i weryfikacji zgłoszenia dotyczącego naruszenia prawa, jego obsługi oraz wyjaśniania okoliczności zgłoszonego naruszenia prawa,</w:t>
      </w:r>
    </w:p>
    <w:p w14:paraId="1FF417E1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potwierdzenia przyjęcia zgłoszenia,</w:t>
      </w:r>
    </w:p>
    <w:p w14:paraId="7244DA97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podjęcia działań następczych, w tym </w:t>
      </w:r>
      <w:r w:rsidRPr="00EC6552">
        <w:rPr>
          <w:rFonts w:ascii="Arial" w:hAnsi="Arial"/>
          <w:color w:val="000000" w:themeColor="text1"/>
          <w:sz w:val="24"/>
          <w:szCs w:val="24"/>
        </w:rPr>
        <w:t>powołania</w:t>
      </w:r>
      <w:r>
        <w:rPr>
          <w:rFonts w:ascii="Arial" w:hAnsi="Arial"/>
          <w:sz w:val="24"/>
          <w:szCs w:val="24"/>
        </w:rPr>
        <w:t xml:space="preserve"> osoby odpowiedzialnej za podjęte działania następcze,</w:t>
      </w:r>
    </w:p>
    <w:p w14:paraId="5682DA7A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dalszej komunikacji z sygnalistą, w tym przekazania informacji o podjętych działaniach następczych,</w:t>
      </w:r>
    </w:p>
    <w:p w14:paraId="75044B77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prowadzenia rejestru zgłoszeń,</w:t>
      </w:r>
    </w:p>
    <w:p w14:paraId="40D00992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archiwizacji sprawy,</w:t>
      </w:r>
    </w:p>
    <w:p w14:paraId="080BEAE7" w14:textId="77777777" w:rsidR="00280039" w:rsidRDefault="00000000">
      <w:pPr>
        <w:pStyle w:val="Akapitzlist"/>
        <w:numPr>
          <w:ilvl w:val="0"/>
          <w:numId w:val="2"/>
        </w:numPr>
        <w:spacing w:after="0" w:line="276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ustalenia, dochodzenia lub obrony przed potencjalnymi roszczeniami.</w:t>
      </w:r>
    </w:p>
    <w:p w14:paraId="4C3F509F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>
        <w:rPr>
          <w:rFonts w:ascii="Arial" w:hAnsi="Arial"/>
          <w:b/>
          <w:sz w:val="24"/>
          <w:szCs w:val="24"/>
        </w:rPr>
        <w:t>Podstawa prawna przetwarzania danych osobowych</w:t>
      </w:r>
    </w:p>
    <w:p w14:paraId="3404C026" w14:textId="77777777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Podstawą prawną przetwarzania Twoich danych osobowych jest:</w:t>
      </w:r>
      <w:bookmarkStart w:id="0" w:name="_Hlk173949558"/>
      <w:bookmarkEnd w:id="0"/>
    </w:p>
    <w:p w14:paraId="354C4A39" w14:textId="77777777" w:rsidR="00280039" w:rsidRDefault="00000000">
      <w:pPr>
        <w:pStyle w:val="Akapitzlist"/>
        <w:numPr>
          <w:ilvl w:val="1"/>
          <w:numId w:val="1"/>
        </w:numPr>
        <w:spacing w:after="0" w:line="276" w:lineRule="auto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art. 6 ust. 1 lit c RODO – obowiązek prawny ciążący na Administratorze – w zakresie przyjmowania zgłoszeń na podstawie wewnętrznej procedury wymaganej ustawowo lub </w:t>
      </w:r>
    </w:p>
    <w:p w14:paraId="4AC82D12" w14:textId="77777777" w:rsidR="00280039" w:rsidRDefault="00000000">
      <w:pPr>
        <w:pStyle w:val="Akapitzlist"/>
        <w:numPr>
          <w:ilvl w:val="1"/>
          <w:numId w:val="1"/>
        </w:numPr>
        <w:spacing w:after="0" w:line="276" w:lineRule="auto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6 ust.1 lit. a RODO – dobrowolna zgoda – w zakresie ujawnienia danych sygnalisty lub</w:t>
      </w:r>
    </w:p>
    <w:p w14:paraId="7C75E680" w14:textId="77777777" w:rsidR="00280039" w:rsidRDefault="00000000">
      <w:pPr>
        <w:pStyle w:val="Akapitzlist"/>
        <w:numPr>
          <w:ilvl w:val="1"/>
          <w:numId w:val="1"/>
        </w:numPr>
        <w:spacing w:after="0" w:line="276" w:lineRule="auto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9 ust. 2 lit. b RODO – niezbędność do wypełnienia obowiązków i wykonywania szczególnych praw przez Administratora lub osobę, której dane dotyczą, w dziedzinie prawa pracy – w zakresie danych należących do szczególnych kategorii lub</w:t>
      </w:r>
    </w:p>
    <w:p w14:paraId="5218A9F8" w14:textId="77777777" w:rsidR="00280039" w:rsidRDefault="00000000">
      <w:pPr>
        <w:pStyle w:val="Akapitzlist"/>
        <w:numPr>
          <w:ilvl w:val="1"/>
          <w:numId w:val="1"/>
        </w:numPr>
        <w:spacing w:after="0" w:line="276" w:lineRule="auto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art. 9. ust. 2 lit. g RODO – niezbędność ze względów związanych z ważnym interesem publicznym – w zakresie danych należących do szczególnych kategorii lub</w:t>
      </w:r>
    </w:p>
    <w:p w14:paraId="173D7779" w14:textId="77777777" w:rsidR="00280039" w:rsidRDefault="00000000">
      <w:pPr>
        <w:pStyle w:val="Akapitzlist"/>
        <w:numPr>
          <w:ilvl w:val="1"/>
          <w:numId w:val="1"/>
        </w:numPr>
        <w:spacing w:after="0" w:line="276" w:lineRule="auto"/>
        <w:ind w:left="714" w:hanging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art. 9 ust. 2 lit. f RODO – niezbędność do ustalenia, dochodzenia lub obrony przed roszczeniami – w zakresie danych należących do szczególnej kategorii.</w:t>
      </w:r>
    </w:p>
    <w:p w14:paraId="2C1D1169" w14:textId="77777777" w:rsidR="00280039" w:rsidRDefault="00000000">
      <w:pPr>
        <w:spacing w:before="120" w:after="0" w:line="276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związku z:</w:t>
      </w:r>
    </w:p>
    <w:p w14:paraId="7231A250" w14:textId="77777777" w:rsidR="00280039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ustawą z dnia 14 czerwca 2024 r. o ochronie sygnalistów,</w:t>
      </w:r>
    </w:p>
    <w:p w14:paraId="752CC79A" w14:textId="77777777" w:rsidR="00280039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ustawą z dnia 23 kwietnia 1964 r. Kodeks cywilny,</w:t>
      </w:r>
    </w:p>
    <w:p w14:paraId="51F2588E" w14:textId="77777777" w:rsidR="00280039" w:rsidRDefault="00000000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ustawą z dnia 26 czerwca 1974 r. Kodeks pracy.</w:t>
      </w:r>
      <w:bookmarkStart w:id="1" w:name="_Hlk173949760"/>
      <w:bookmarkEnd w:id="1"/>
    </w:p>
    <w:p w14:paraId="593C11EE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>
        <w:rPr>
          <w:rFonts w:ascii="Arial" w:hAnsi="Arial"/>
          <w:b/>
          <w:sz w:val="24"/>
          <w:szCs w:val="24"/>
        </w:rPr>
        <w:t>Okres przechowywania danych osobowych</w:t>
      </w:r>
    </w:p>
    <w:p w14:paraId="7088C933" w14:textId="1537E5D3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Twoje dane osobowe będą przetwarzane przez Administratora przez okres wskazany w ustawie z dnia 14 czerwca 2024 r. o</w:t>
      </w:r>
      <w:r w:rsidR="008A5F7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ochronie sygnalistów, tj. dane w rejestrze wewnętrznym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 Twoje dane osobowe mogą być przetwarzane przez okres dłuższy niż wskazano powyżej w sytuacji .</w:t>
      </w:r>
      <w:bookmarkStart w:id="2" w:name="_Hlk173949807"/>
      <w:bookmarkEnd w:id="2"/>
    </w:p>
    <w:p w14:paraId="4A9B9F64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>
        <w:rPr>
          <w:rFonts w:ascii="Arial" w:hAnsi="Arial"/>
          <w:b/>
          <w:sz w:val="24"/>
          <w:szCs w:val="24"/>
        </w:rPr>
        <w:t>Podmioty, którym mogą zostać udostępnione dane osobowe</w:t>
      </w:r>
    </w:p>
    <w:p w14:paraId="4F3E8E87" w14:textId="77777777" w:rsidR="00280039" w:rsidRDefault="00000000">
      <w:pPr>
        <w:pStyle w:val="Akapitzlist"/>
        <w:numPr>
          <w:ilvl w:val="0"/>
          <w:numId w:val="7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Administrator może przekazywać Twoje dane osobowe również osobom nieupoważnionym, jeżeli wcześniej wyraziłeś na to zgodę.</w:t>
      </w:r>
      <w:bookmarkStart w:id="3" w:name="_Hlk173949914"/>
      <w:bookmarkEnd w:id="3"/>
    </w:p>
    <w:p w14:paraId="2DEEAAA9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>
        <w:rPr>
          <w:rFonts w:ascii="Arial" w:hAnsi="Arial"/>
          <w:b/>
          <w:sz w:val="24"/>
          <w:szCs w:val="24"/>
        </w:rPr>
        <w:t>Prawa osób, w związku z przetwarzaniem danych osobowych</w:t>
      </w:r>
    </w:p>
    <w:p w14:paraId="3815D22A" w14:textId="77777777" w:rsidR="00280039" w:rsidRDefault="00000000">
      <w:pPr>
        <w:spacing w:after="0" w:line="276" w:lineRule="auto"/>
        <w:ind w:left="357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Masz następujące prawa:</w:t>
      </w:r>
    </w:p>
    <w:p w14:paraId="382C54A6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zakresie obowiązku prawnego ciążącego na Administratorze: prawo żądania dostępu do treści Twoich danych osobowych i uzyskania kopii danych, prawo do ich sprostowania, prawo do ograniczenia przetwarzania w zakresie przewidzianym przepisami prawa.</w:t>
      </w:r>
    </w:p>
    <w:p w14:paraId="17B83169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Ma Pan/Pani prawo cofnąć zgodę w dowolny sposób, w dowolnym momencie bez wpływu na zgodność z prawem przetwarzania, którego dokonano na podstawie zgody przed jej cofnięciem. </w:t>
      </w:r>
    </w:p>
    <w:p w14:paraId="104C391A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 Pani/ Pan prawo w zakresie przetwarzania danych w zakresie prawa pracy do żądania dostępu do Pani/Pana treści danych osobowych i uzyskania kopii danych, również sprostowania oraz ograniczenia w zakresie przewidzianym przepisami prawa. </w:t>
      </w:r>
    </w:p>
    <w:p w14:paraId="57375783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 Pani/Pan 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012517DB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0710E92E" w14:textId="77777777" w:rsidR="00280039" w:rsidRDefault="00000000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Masz prawo do wniesienia skargi do organu nadzorczego (Prezesa Urzędu Ochrony Danych Osobowych), jeżeli Twoje dane osobowe przetwarzane są niezgodnie z prawem.</w:t>
      </w:r>
    </w:p>
    <w:p w14:paraId="2ECE3B2B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b/>
        </w:rPr>
      </w:pPr>
      <w:r>
        <w:rPr>
          <w:rFonts w:ascii="Arial" w:hAnsi="Arial"/>
          <w:b/>
          <w:sz w:val="24"/>
          <w:szCs w:val="24"/>
        </w:rPr>
        <w:t>Wymóg podania danych osobowych</w:t>
      </w:r>
    </w:p>
    <w:p w14:paraId="38C09B1A" w14:textId="77777777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Podanie danych osobowych jest dobrowolne, jednak wymagane w zakresie wskazanym w przepisach prawa. Niepodanie danych może skutkować brakiem możliwości weryfikacji zgłoszenia i przeprowadzenie postępowania wyjaśniającego. </w:t>
      </w:r>
    </w:p>
    <w:p w14:paraId="500B18A9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  <w:rPr>
          <w:b/>
        </w:rPr>
      </w:pPr>
      <w:r>
        <w:rPr>
          <w:rFonts w:ascii="Arial" w:hAnsi="Arial"/>
          <w:b/>
          <w:sz w:val="24"/>
          <w:szCs w:val="24"/>
        </w:rPr>
        <w:t>Przekazywanie danych do państwa trzeciego oraz organizacji międzynarodowych</w:t>
      </w:r>
    </w:p>
    <w:p w14:paraId="54BDF63E" w14:textId="77777777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Twoje dane osobowe nie będą przekazywane do państw trzecich oraz organizacji międzynarodowych.</w:t>
      </w:r>
    </w:p>
    <w:p w14:paraId="169C831D" w14:textId="77777777" w:rsidR="00280039" w:rsidRDefault="00000000">
      <w:pPr>
        <w:pStyle w:val="Akapitzlist"/>
        <w:numPr>
          <w:ilvl w:val="0"/>
          <w:numId w:val="1"/>
        </w:numPr>
        <w:spacing w:before="120" w:after="0" w:line="276" w:lineRule="auto"/>
      </w:pPr>
      <w:r>
        <w:rPr>
          <w:rFonts w:ascii="Arial" w:hAnsi="Arial"/>
          <w:b/>
          <w:sz w:val="24"/>
          <w:szCs w:val="24"/>
        </w:rPr>
        <w:t>Zautomatyzowane podejmowanie decyzji, w tym profilowanie</w:t>
      </w:r>
    </w:p>
    <w:p w14:paraId="0D5EBA2B" w14:textId="77777777" w:rsidR="00280039" w:rsidRDefault="00000000">
      <w:pPr>
        <w:spacing w:after="0" w:line="276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Twoje dane osobowe nie są profilowane, tj. nie podlegają działaniom polegającym na zautomatyzowanym podejmowaniu decyzji. </w:t>
      </w:r>
    </w:p>
    <w:sectPr w:rsidR="00280039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1FA2" w14:textId="77777777" w:rsidR="00AA5234" w:rsidRDefault="00AA5234">
      <w:pPr>
        <w:spacing w:after="0" w:line="240" w:lineRule="auto"/>
      </w:pPr>
      <w:r>
        <w:separator/>
      </w:r>
    </w:p>
  </w:endnote>
  <w:endnote w:type="continuationSeparator" w:id="0">
    <w:p w14:paraId="75C89781" w14:textId="77777777" w:rsidR="00AA5234" w:rsidRDefault="00AA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C797" w14:textId="77777777" w:rsidR="00280039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\* ARABIC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\* ARABIC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3F92" w14:textId="77777777" w:rsidR="00AA5234" w:rsidRDefault="00AA5234">
      <w:pPr>
        <w:spacing w:after="0" w:line="240" w:lineRule="auto"/>
      </w:pPr>
      <w:r>
        <w:separator/>
      </w:r>
    </w:p>
  </w:footnote>
  <w:footnote w:type="continuationSeparator" w:id="0">
    <w:p w14:paraId="711CE567" w14:textId="77777777" w:rsidR="00AA5234" w:rsidRDefault="00AA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DF4B" w14:textId="77777777" w:rsidR="00280039" w:rsidRDefault="002800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709"/>
    <w:multiLevelType w:val="multilevel"/>
    <w:tmpl w:val="72603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E1855"/>
    <w:multiLevelType w:val="multilevel"/>
    <w:tmpl w:val="4570519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227914"/>
    <w:multiLevelType w:val="multilevel"/>
    <w:tmpl w:val="A7D06F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41BD0"/>
    <w:multiLevelType w:val="multilevel"/>
    <w:tmpl w:val="8720518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645AF7"/>
    <w:multiLevelType w:val="multilevel"/>
    <w:tmpl w:val="1FD2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9702C"/>
    <w:multiLevelType w:val="multilevel"/>
    <w:tmpl w:val="3E5EE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9AA60DB"/>
    <w:multiLevelType w:val="multilevel"/>
    <w:tmpl w:val="1062F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7E4"/>
    <w:multiLevelType w:val="multilevel"/>
    <w:tmpl w:val="14E880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1022402">
    <w:abstractNumId w:val="4"/>
  </w:num>
  <w:num w:numId="2" w16cid:durableId="1334841719">
    <w:abstractNumId w:val="2"/>
  </w:num>
  <w:num w:numId="3" w16cid:durableId="1485969525">
    <w:abstractNumId w:val="6"/>
  </w:num>
  <w:num w:numId="4" w16cid:durableId="1101337685">
    <w:abstractNumId w:val="7"/>
  </w:num>
  <w:num w:numId="5" w16cid:durableId="1749380246">
    <w:abstractNumId w:val="0"/>
  </w:num>
  <w:num w:numId="6" w16cid:durableId="673414179">
    <w:abstractNumId w:val="1"/>
  </w:num>
  <w:num w:numId="7" w16cid:durableId="1575437044">
    <w:abstractNumId w:val="3"/>
  </w:num>
  <w:num w:numId="8" w16cid:durableId="656225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39"/>
    <w:rsid w:val="00280039"/>
    <w:rsid w:val="008A5F77"/>
    <w:rsid w:val="00AA5234"/>
    <w:rsid w:val="00B230AD"/>
    <w:rsid w:val="00D47B1A"/>
    <w:rsid w:val="00E83250"/>
    <w:rsid w:val="00E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C98C"/>
  <w15:docId w15:val="{B7859BF0-C1FD-4F48-BC32-C30043D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50507"/>
  </w:style>
  <w:style w:type="character" w:customStyle="1" w:styleId="StopkaZnak">
    <w:name w:val="Stopka Znak"/>
    <w:basedOn w:val="Domylnaczcionkaakapitu"/>
    <w:link w:val="Stopka"/>
    <w:uiPriority w:val="99"/>
    <w:qFormat/>
    <w:rsid w:val="002505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857E3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A441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C07A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E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D6E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D6E47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qFormat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886F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qFormat/>
    <w:rsid w:val="00886FB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B27615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D6E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D6E47"/>
    <w:rPr>
      <w:b/>
      <w:bCs/>
    </w:rPr>
  </w:style>
  <w:style w:type="table" w:styleId="Tabela-Siatka">
    <w:name w:val="Table Grid"/>
    <w:basedOn w:val="Standardowy"/>
    <w:uiPriority w:val="39"/>
    <w:rsid w:val="0025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6156-DC82-4851-99DD-C2074D9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244</TotalTime>
  <Pages>1</Pages>
  <Words>827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240807 ZAŁĄCZNIK nr 1 Obowiązek informacyjny. Klauzula sygnalista. WZÓR - wersja dla niepełnosprawnych</dc:title>
  <dc:subject/>
  <dc:creator>D&amp;P</dc:creator>
  <cp:keywords>Obowiązek informacyjny; klauzula sygnalista</cp:keywords>
  <dc:description/>
  <cp:lastModifiedBy>Beata Wojciechowska</cp:lastModifiedBy>
  <cp:revision>56</cp:revision>
  <cp:lastPrinted>2024-01-04T21:22:00Z</cp:lastPrinted>
  <dcterms:created xsi:type="dcterms:W3CDTF">2024-02-27T11:42:00Z</dcterms:created>
  <dcterms:modified xsi:type="dcterms:W3CDTF">2024-09-24T07:45:00Z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